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B7D" w:rsidRDefault="00103612" w:rsidP="007F6818">
      <w:pPr>
        <w:ind w:leftChars="500" w:left="1050" w:rightChars="500" w:right="1050"/>
        <w:rPr>
          <w:rFonts w:ascii="メイリオ" w:eastAsia="メイリオ" w:hAnsi="メイリオ" w:cs="メイリオ"/>
          <w:b/>
          <w:sz w:val="44"/>
          <w:szCs w:val="44"/>
        </w:rPr>
      </w:pPr>
      <w:r>
        <w:rPr>
          <w:rFonts w:ascii="メイリオ" w:eastAsia="メイリオ" w:hAnsi="メイリオ" w:cs="メイリオ" w:hint="eastAsia"/>
          <w:b/>
          <w:noProof/>
          <w:sz w:val="44"/>
          <w:szCs w:val="44"/>
        </w:rPr>
        <mc:AlternateContent>
          <mc:Choice Requires="wps">
            <w:drawing>
              <wp:anchor distT="0" distB="0" distL="114300" distR="114300" simplePos="0" relativeHeight="251661312" behindDoc="0" locked="0" layoutInCell="1" allowOverlap="1">
                <wp:simplePos x="0" y="0"/>
                <wp:positionH relativeFrom="column">
                  <wp:posOffset>452755</wp:posOffset>
                </wp:positionH>
                <wp:positionV relativeFrom="paragraph">
                  <wp:posOffset>-81915</wp:posOffset>
                </wp:positionV>
                <wp:extent cx="971550" cy="752475"/>
                <wp:effectExtent l="0" t="0" r="19050" b="28575"/>
                <wp:wrapNone/>
                <wp:docPr id="3" name="円/楕円 3"/>
                <wp:cNvGraphicFramePr/>
                <a:graphic xmlns:a="http://schemas.openxmlformats.org/drawingml/2006/main">
                  <a:graphicData uri="http://schemas.microsoft.com/office/word/2010/wordprocessingShape">
                    <wps:wsp>
                      <wps:cNvSpPr/>
                      <wps:spPr>
                        <a:xfrm>
                          <a:off x="0" y="0"/>
                          <a:ext cx="971550" cy="7524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6F5F92" id="円/楕円 3" o:spid="_x0000_s1026" style="position:absolute;left:0;text-align:left;margin-left:35.65pt;margin-top:-6.45pt;width:76.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" filled="f" strokecolor="black [3213]" strokeweight="1pt">
                <v:stroke joinstyle="miter"/>
              </v:oval>
            </w:pict>
          </mc:Fallback>
        </mc:AlternateContent>
      </w:r>
      <w:r w:rsidR="00713B7D" w:rsidRPr="00713B7D">
        <w:rPr>
          <w:rFonts w:ascii="メイリオ" w:eastAsia="メイリオ" w:hAnsi="メイリオ" w:cs="メイリオ" w:hint="eastAsia"/>
          <w:b/>
          <w:sz w:val="44"/>
          <w:szCs w:val="44"/>
        </w:rPr>
        <w:t>新刊</w:t>
      </w:r>
      <w:r>
        <w:rPr>
          <w:rFonts w:ascii="メイリオ" w:eastAsia="メイリオ" w:hAnsi="メイリオ" w:cs="メイリオ" w:hint="eastAsia"/>
          <w:b/>
          <w:sz w:val="44"/>
          <w:szCs w:val="44"/>
        </w:rPr>
        <w:t xml:space="preserve">　</w:t>
      </w:r>
      <w:r w:rsidR="00713B7D" w:rsidRPr="00713B7D">
        <w:rPr>
          <w:rFonts w:ascii="メイリオ" w:eastAsia="メイリオ" w:hAnsi="メイリオ" w:cs="メイリオ" w:hint="eastAsia"/>
          <w:b/>
          <w:sz w:val="44"/>
          <w:szCs w:val="44"/>
        </w:rPr>
        <w:t>『遺伝子組み換え鮭がやって来る！』</w:t>
      </w:r>
    </w:p>
    <w:p w:rsidR="00103612" w:rsidRDefault="00103612" w:rsidP="00103612">
      <w:pPr>
        <w:spacing w:line="240" w:lineRule="exact"/>
        <w:ind w:leftChars="500" w:left="1050" w:rightChars="500" w:right="1050"/>
        <w:rPr>
          <w:rFonts w:ascii="メイリオ" w:eastAsia="メイリオ" w:hAnsi="メイリオ" w:cs="メイリオ"/>
          <w:b/>
          <w:sz w:val="24"/>
          <w:szCs w:val="24"/>
        </w:rPr>
      </w:pPr>
    </w:p>
    <w:p w:rsidR="00103612" w:rsidRPr="00103612" w:rsidRDefault="00103612" w:rsidP="00103612">
      <w:pPr>
        <w:spacing w:line="240" w:lineRule="exact"/>
        <w:ind w:leftChars="500" w:left="1050" w:rightChars="500" w:right="1050"/>
        <w:rPr>
          <w:rFonts w:ascii="メイリオ" w:eastAsia="メイリオ" w:hAnsi="メイリオ" w:cs="メイリオ"/>
          <w:b/>
          <w:sz w:val="24"/>
          <w:szCs w:val="24"/>
        </w:rPr>
      </w:pPr>
    </w:p>
    <w:p w:rsidR="00774825" w:rsidRDefault="00AC7975" w:rsidP="00774825">
      <w:pPr>
        <w:spacing w:line="340" w:lineRule="exact"/>
        <w:ind w:leftChars="2000" w:left="4200" w:rightChars="500" w:right="1050"/>
        <w:rPr>
          <w:rFonts w:ascii="メイリオ" w:eastAsia="メイリオ" w:hAnsi="メイリオ" w:cs="メイリオ"/>
          <w:sz w:val="22"/>
        </w:rPr>
      </w:pPr>
      <w:r w:rsidRPr="00774825">
        <w:rPr>
          <w:rFonts w:ascii="メイリオ" w:eastAsia="メイリオ" w:hAnsi="メイリオ" w:cs="メイリオ"/>
          <w:noProof/>
          <w:sz w:val="22"/>
        </w:rPr>
        <w:drawing>
          <wp:anchor distT="0" distB="0" distL="114300" distR="114300" simplePos="0" relativeHeight="251660288" behindDoc="0" locked="0" layoutInCell="1" allowOverlap="1" wp14:anchorId="5E160ED1" wp14:editId="0F4345D0">
            <wp:simplePos x="0" y="0"/>
            <wp:positionH relativeFrom="column">
              <wp:posOffset>519430</wp:posOffset>
            </wp:positionH>
            <wp:positionV relativeFrom="paragraph">
              <wp:posOffset>74930</wp:posOffset>
            </wp:positionV>
            <wp:extent cx="1900800" cy="2693160"/>
            <wp:effectExtent l="0" t="0" r="4445" b="0"/>
            <wp:wrapNone/>
            <wp:docPr id="2" name="図 2" descr="\\Center2\共有\●出版物（ブックレット・リーフレットなど）\2015年度出版物\GM鮭ブックレット\GM鮭ブックレット表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2\共有\●出版物（ブックレット・リーフレットなど）\2015年度出版物\GM鮭ブックレット\GM鮭ブックレット表紙.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0800" cy="2693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825">
        <w:rPr>
          <w:rFonts w:ascii="メイリオ" w:eastAsia="メイリオ" w:hAnsi="メイリオ" w:cs="メイリオ" w:hint="eastAsia"/>
          <w:sz w:val="22"/>
        </w:rPr>
        <w:t xml:space="preserve">　</w:t>
      </w:r>
      <w:r w:rsidR="00B129E0" w:rsidRPr="00B129E0">
        <w:rPr>
          <w:rFonts w:ascii="メイリオ" w:eastAsia="メイリオ" w:hAnsi="メイリオ" w:cs="メイリオ" w:hint="eastAsia"/>
          <w:sz w:val="22"/>
        </w:rPr>
        <w:t>米国で、遺伝子</w:t>
      </w:r>
      <w:r w:rsidR="00774825">
        <w:rPr>
          <w:rFonts w:ascii="メイリオ" w:eastAsia="メイリオ" w:hAnsi="メイリオ" w:cs="メイリオ" w:hint="eastAsia"/>
          <w:sz w:val="22"/>
        </w:rPr>
        <w:t>組み換え動物食品としては初めての、成長スピードを早めた鮭が</w:t>
      </w:r>
      <w:r w:rsidR="00B129E0" w:rsidRPr="00B129E0">
        <w:rPr>
          <w:rFonts w:ascii="メイリオ" w:eastAsia="メイリオ" w:hAnsi="メイリオ" w:cs="メイリオ" w:hint="eastAsia"/>
          <w:sz w:val="22"/>
        </w:rPr>
        <w:t>承認されました。受精卵から出荷まで1年半ということですから、2017</w:t>
      </w:r>
      <w:r>
        <w:rPr>
          <w:rFonts w:ascii="メイリオ" w:eastAsia="メイリオ" w:hAnsi="メイリオ" w:cs="メイリオ" w:hint="eastAsia"/>
          <w:sz w:val="22"/>
        </w:rPr>
        <w:t>年には米国</w:t>
      </w:r>
      <w:r w:rsidR="00810C3B">
        <w:rPr>
          <w:rFonts w:ascii="メイリオ" w:eastAsia="メイリオ" w:hAnsi="メイリオ" w:cs="メイリオ" w:hint="eastAsia"/>
          <w:sz w:val="22"/>
        </w:rPr>
        <w:t>で出回</w:t>
      </w:r>
      <w:r w:rsidR="00774825">
        <w:rPr>
          <w:rFonts w:ascii="メイリオ" w:eastAsia="メイリオ" w:hAnsi="メイリオ" w:cs="メイリオ" w:hint="eastAsia"/>
          <w:sz w:val="22"/>
        </w:rPr>
        <w:t>りそうです</w:t>
      </w:r>
      <w:r>
        <w:rPr>
          <w:rFonts w:ascii="メイリオ" w:eastAsia="メイリオ" w:hAnsi="メイリオ" w:cs="メイリオ" w:hint="eastAsia"/>
          <w:sz w:val="22"/>
        </w:rPr>
        <w:t>。これは</w:t>
      </w:r>
      <w:r w:rsidR="00774825">
        <w:rPr>
          <w:rFonts w:ascii="メイリオ" w:eastAsia="メイリオ" w:hAnsi="メイリオ" w:cs="メイリオ" w:hint="eastAsia"/>
          <w:sz w:val="22"/>
        </w:rPr>
        <w:t>米国</w:t>
      </w:r>
      <w:r>
        <w:rPr>
          <w:rFonts w:ascii="メイリオ" w:eastAsia="メイリオ" w:hAnsi="メイリオ" w:cs="メイリオ" w:hint="eastAsia"/>
          <w:sz w:val="22"/>
        </w:rPr>
        <w:t>だけ</w:t>
      </w:r>
      <w:r w:rsidR="00B129E0" w:rsidRPr="00B129E0">
        <w:rPr>
          <w:rFonts w:ascii="メイリオ" w:eastAsia="メイリオ" w:hAnsi="メイリオ" w:cs="メイリオ" w:hint="eastAsia"/>
          <w:sz w:val="22"/>
        </w:rPr>
        <w:t>の問題ではありません。</w:t>
      </w:r>
      <w:r w:rsidR="00774825">
        <w:rPr>
          <w:rFonts w:ascii="メイリオ" w:eastAsia="メイリオ" w:hAnsi="メイリオ" w:cs="メイリオ" w:hint="eastAsia"/>
          <w:sz w:val="22"/>
        </w:rPr>
        <w:t>加工食品の形で</w:t>
      </w:r>
      <w:r w:rsidR="00B129E0" w:rsidRPr="00B129E0">
        <w:rPr>
          <w:rFonts w:ascii="メイリオ" w:eastAsia="メイリオ" w:hAnsi="メイリオ" w:cs="メイリオ" w:hint="eastAsia"/>
          <w:sz w:val="22"/>
        </w:rPr>
        <w:t>日本</w:t>
      </w:r>
      <w:r w:rsidR="00774825">
        <w:rPr>
          <w:rFonts w:ascii="メイリオ" w:eastAsia="メイリオ" w:hAnsi="メイリオ" w:cs="メイリオ" w:hint="eastAsia"/>
          <w:sz w:val="22"/>
        </w:rPr>
        <w:t>に入ってくる可能性は高く、私たち</w:t>
      </w:r>
      <w:r>
        <w:rPr>
          <w:rFonts w:ascii="メイリオ" w:eastAsia="メイリオ" w:hAnsi="メイリオ" w:cs="メイリオ" w:hint="eastAsia"/>
          <w:sz w:val="22"/>
        </w:rPr>
        <w:t>日本の消費者</w:t>
      </w:r>
      <w:r w:rsidR="00B129E0" w:rsidRPr="00B129E0">
        <w:rPr>
          <w:rFonts w:ascii="メイリオ" w:eastAsia="メイリオ" w:hAnsi="メイリオ" w:cs="メイリオ" w:hint="eastAsia"/>
          <w:sz w:val="22"/>
        </w:rPr>
        <w:t>にも</w:t>
      </w:r>
      <w:r w:rsidR="00774825">
        <w:rPr>
          <w:rFonts w:ascii="メイリオ" w:eastAsia="メイリオ" w:hAnsi="メイリオ" w:cs="メイリオ" w:hint="eastAsia"/>
          <w:sz w:val="22"/>
        </w:rPr>
        <w:t>大いに</w:t>
      </w:r>
      <w:r w:rsidR="00B129E0" w:rsidRPr="00B129E0">
        <w:rPr>
          <w:rFonts w:ascii="メイリオ" w:eastAsia="メイリオ" w:hAnsi="メイリオ" w:cs="メイリオ" w:hint="eastAsia"/>
          <w:sz w:val="22"/>
        </w:rPr>
        <w:t>関係があることです。</w:t>
      </w:r>
    </w:p>
    <w:p w:rsidR="00AC7975" w:rsidRDefault="00774825" w:rsidP="00AC7975">
      <w:pPr>
        <w:spacing w:line="340" w:lineRule="exact"/>
        <w:ind w:leftChars="2000" w:left="4200" w:rightChars="500" w:right="1050"/>
        <w:rPr>
          <w:rFonts w:ascii="メイリオ" w:eastAsia="メイリオ" w:hAnsi="メイリオ" w:cs="メイリオ"/>
          <w:sz w:val="22"/>
        </w:rPr>
      </w:pPr>
      <w:r>
        <w:rPr>
          <w:rFonts w:ascii="メイリオ" w:eastAsia="メイリオ" w:hAnsi="メイリオ" w:cs="メイリオ" w:hint="eastAsia"/>
          <w:sz w:val="22"/>
        </w:rPr>
        <w:t xml:space="preserve">　</w:t>
      </w:r>
      <w:r w:rsidR="00636466">
        <w:rPr>
          <w:rFonts w:ascii="メイリオ" w:eastAsia="メイリオ" w:hAnsi="メイリオ" w:cs="メイリオ" w:hint="eastAsia"/>
          <w:sz w:val="22"/>
        </w:rPr>
        <w:t>遺伝子組み換え鮭の</w:t>
      </w:r>
      <w:r>
        <w:rPr>
          <w:rFonts w:ascii="メイリオ" w:eastAsia="メイリオ" w:hAnsi="メイリオ" w:cs="メイリオ" w:hint="eastAsia"/>
          <w:sz w:val="22"/>
        </w:rPr>
        <w:t>問題点を分かりやすく解説しました。また、米国で盛り上がる遺伝子組み換え食品表示運動の最新事情も紹介しています。学習会などの資料としても最適です。</w:t>
      </w:r>
    </w:p>
    <w:p w:rsidR="00AC7975" w:rsidRDefault="00AC7975" w:rsidP="00AC7975">
      <w:pPr>
        <w:spacing w:line="340" w:lineRule="exact"/>
        <w:ind w:leftChars="2000" w:left="4200" w:rightChars="500" w:right="1050"/>
        <w:rPr>
          <w:rFonts w:ascii="メイリオ" w:eastAsia="メイリオ" w:hAnsi="メイリオ" w:cs="メイリオ"/>
          <w:sz w:val="22"/>
        </w:rPr>
      </w:pPr>
    </w:p>
    <w:p w:rsidR="00AC7975" w:rsidRDefault="00AC7975" w:rsidP="00AC7975">
      <w:pPr>
        <w:spacing w:line="340" w:lineRule="exact"/>
        <w:ind w:leftChars="2000" w:left="4200" w:rightChars="500" w:right="1050"/>
        <w:rPr>
          <w:rFonts w:ascii="メイリオ" w:eastAsia="メイリオ" w:hAnsi="メイリオ" w:cs="メイリオ"/>
          <w:sz w:val="22"/>
        </w:rPr>
      </w:pPr>
      <w:r>
        <w:rPr>
          <w:rFonts w:ascii="メイリオ" w:eastAsia="メイリオ" w:hAnsi="メイリオ" w:cs="メイリオ" w:hint="eastAsia"/>
          <w:sz w:val="22"/>
        </w:rPr>
        <w:t>天笠啓祐</w:t>
      </w:r>
      <w:r w:rsidR="00810C3B">
        <w:rPr>
          <w:rFonts w:ascii="メイリオ" w:eastAsia="メイリオ" w:hAnsi="メイリオ" w:cs="メイリオ" w:hint="eastAsia"/>
          <w:sz w:val="22"/>
        </w:rPr>
        <w:t xml:space="preserve"> </w:t>
      </w:r>
      <w:r>
        <w:rPr>
          <w:rFonts w:ascii="メイリオ" w:eastAsia="メイリオ" w:hAnsi="メイリオ" w:cs="メイリオ" w:hint="eastAsia"/>
          <w:sz w:val="22"/>
        </w:rPr>
        <w:t>著／A</w:t>
      </w:r>
      <w:r w:rsidR="00DE0703">
        <w:rPr>
          <w:rFonts w:ascii="メイリオ" w:eastAsia="メイリオ" w:hAnsi="メイリオ" w:cs="メイリオ" w:hint="eastAsia"/>
          <w:sz w:val="22"/>
        </w:rPr>
        <w:t>５判56頁／</w:t>
      </w:r>
      <w:r>
        <w:rPr>
          <w:rFonts w:ascii="メイリオ" w:eastAsia="メイリオ" w:hAnsi="メイリオ" w:cs="メイリオ" w:hint="eastAsia"/>
          <w:sz w:val="22"/>
        </w:rPr>
        <w:t>頒価500円</w:t>
      </w:r>
    </w:p>
    <w:p w:rsidR="00AC7975" w:rsidRDefault="00AC7975" w:rsidP="00AC7975">
      <w:pPr>
        <w:spacing w:line="340" w:lineRule="exact"/>
        <w:ind w:leftChars="2000" w:left="4200" w:rightChars="500" w:right="1050"/>
        <w:rPr>
          <w:rFonts w:ascii="メイリオ" w:eastAsia="メイリオ" w:hAnsi="メイリオ" w:cs="メイリオ"/>
          <w:sz w:val="22"/>
        </w:rPr>
      </w:pPr>
      <w:r>
        <w:rPr>
          <w:rFonts w:ascii="メイリオ" w:eastAsia="メイリオ" w:hAnsi="メイリオ" w:cs="メイリオ" w:hint="eastAsia"/>
          <w:sz w:val="22"/>
        </w:rPr>
        <w:t>遺伝子組み換え食品いらない！キャンペーン</w:t>
      </w:r>
      <w:r w:rsidR="00810C3B">
        <w:rPr>
          <w:rFonts w:ascii="メイリオ" w:eastAsia="メイリオ" w:hAnsi="メイリオ" w:cs="メイリオ" w:hint="eastAsia"/>
          <w:sz w:val="22"/>
        </w:rPr>
        <w:t xml:space="preserve"> </w:t>
      </w:r>
      <w:r>
        <w:rPr>
          <w:rFonts w:ascii="メイリオ" w:eastAsia="メイリオ" w:hAnsi="メイリオ" w:cs="メイリオ" w:hint="eastAsia"/>
          <w:sz w:val="22"/>
        </w:rPr>
        <w:t>編</w:t>
      </w:r>
    </w:p>
    <w:p w:rsidR="00AC7975" w:rsidRPr="00AC7975" w:rsidRDefault="00AC7975" w:rsidP="00AC7975">
      <w:pPr>
        <w:spacing w:line="340" w:lineRule="exact"/>
        <w:ind w:leftChars="2000" w:left="4200" w:rightChars="500" w:right="1050"/>
        <w:rPr>
          <w:rFonts w:ascii="メイリオ" w:eastAsia="メイリオ" w:hAnsi="メイリオ" w:cs="メイリオ"/>
          <w:sz w:val="22"/>
        </w:rPr>
      </w:pPr>
      <w:r>
        <w:rPr>
          <w:rFonts w:ascii="メイリオ" w:eastAsia="メイリオ" w:hAnsi="メイリオ" w:cs="メイリオ" w:hint="eastAsia"/>
          <w:sz w:val="22"/>
        </w:rPr>
        <w:t>特定非営利活動法人日本消費者連盟</w:t>
      </w:r>
      <w:r w:rsidR="00810C3B">
        <w:rPr>
          <w:rFonts w:ascii="メイリオ" w:eastAsia="メイリオ" w:hAnsi="メイリオ" w:cs="メイリオ" w:hint="eastAsia"/>
          <w:sz w:val="22"/>
        </w:rPr>
        <w:t xml:space="preserve"> </w:t>
      </w:r>
      <w:r>
        <w:rPr>
          <w:rFonts w:ascii="メイリオ" w:eastAsia="メイリオ" w:hAnsi="メイリオ" w:cs="メイリオ" w:hint="eastAsia"/>
          <w:sz w:val="22"/>
        </w:rPr>
        <w:t>発行</w:t>
      </w:r>
    </w:p>
    <w:p w:rsidR="00AC7975" w:rsidRDefault="00AC7975" w:rsidP="007F6818">
      <w:pPr>
        <w:spacing w:line="340" w:lineRule="exact"/>
        <w:ind w:leftChars="500" w:left="1050" w:rightChars="500" w:right="1050"/>
        <w:rPr>
          <w:rFonts w:ascii="メイリオ" w:eastAsia="メイリオ" w:hAnsi="メイリオ" w:cs="メイリオ"/>
          <w:sz w:val="22"/>
        </w:rPr>
      </w:pPr>
    </w:p>
    <w:p w:rsidR="00713B7D" w:rsidRPr="00713B7D" w:rsidRDefault="00103612" w:rsidP="00DE0703">
      <w:pPr>
        <w:spacing w:line="320" w:lineRule="exact"/>
        <w:ind w:leftChars="500" w:left="1050" w:rightChars="500" w:right="1050"/>
        <w:rPr>
          <w:rFonts w:ascii="メイリオ" w:eastAsia="メイリオ" w:hAnsi="メイリオ" w:cs="メイリオ"/>
          <w:sz w:val="22"/>
        </w:rPr>
      </w:pPr>
      <w:r>
        <w:rPr>
          <w:rFonts w:ascii="メイリオ" w:eastAsia="メイリオ" w:hAnsi="メイリオ" w:cs="メイリオ" w:hint="eastAsia"/>
          <w:sz w:val="22"/>
        </w:rPr>
        <w:t>●目次</w:t>
      </w:r>
      <w:r w:rsidR="00774825">
        <w:rPr>
          <w:rFonts w:ascii="メイリオ" w:eastAsia="メイリオ" w:hAnsi="メイリオ" w:cs="メイリオ" w:hint="eastAsia"/>
          <w:sz w:val="22"/>
        </w:rPr>
        <w:t>（抜粋）</w:t>
      </w:r>
    </w:p>
    <w:p w:rsidR="00713B7D" w:rsidRPr="00B129E0" w:rsidRDefault="00AC7975" w:rsidP="00DE0703">
      <w:pPr>
        <w:spacing w:line="320" w:lineRule="exact"/>
        <w:ind w:leftChars="500" w:left="1050" w:rightChars="500" w:right="1050"/>
        <w:rPr>
          <w:rFonts w:ascii="メイリオ" w:eastAsia="メイリオ" w:hAnsi="メイリオ" w:cs="メイリオ"/>
          <w:sz w:val="22"/>
        </w:rPr>
      </w:pPr>
      <w:r>
        <w:rPr>
          <w:rFonts w:ascii="メイリオ" w:eastAsia="メイリオ" w:hAnsi="メイリオ" w:cs="メイリオ" w:hint="eastAsia"/>
          <w:sz w:val="22"/>
        </w:rPr>
        <w:t xml:space="preserve">　</w:t>
      </w:r>
      <w:r w:rsidR="00713B7D">
        <w:rPr>
          <w:rFonts w:ascii="メイリオ" w:eastAsia="メイリオ" w:hAnsi="メイリオ" w:cs="メイリオ" w:hint="eastAsia"/>
          <w:sz w:val="22"/>
        </w:rPr>
        <w:t>第１</w:t>
      </w:r>
      <w:r w:rsidR="00713B7D" w:rsidRPr="00713B7D">
        <w:rPr>
          <w:rFonts w:ascii="メイリオ" w:eastAsia="メイリオ" w:hAnsi="メイリオ" w:cs="メイリオ" w:hint="eastAsia"/>
          <w:sz w:val="22"/>
        </w:rPr>
        <w:t>部　遺伝子組み換え鮭とは？　何が</w:t>
      </w:r>
      <w:r w:rsidR="007F6818">
        <w:rPr>
          <w:rFonts w:ascii="メイリオ" w:eastAsia="メイリオ" w:hAnsi="メイリオ" w:cs="メイリオ" w:hint="eastAsia"/>
          <w:sz w:val="22"/>
        </w:rPr>
        <w:t>問題か</w:t>
      </w:r>
    </w:p>
    <w:p w:rsidR="00713B7D" w:rsidRPr="00713B7D" w:rsidRDefault="00AC7975" w:rsidP="00DE0703">
      <w:pPr>
        <w:spacing w:line="320" w:lineRule="exact"/>
        <w:ind w:leftChars="500" w:left="1050" w:rightChars="500" w:right="1050"/>
        <w:rPr>
          <w:rFonts w:ascii="メイリオ" w:eastAsia="メイリオ" w:hAnsi="メイリオ" w:cs="メイリオ"/>
          <w:sz w:val="22"/>
        </w:rPr>
      </w:pPr>
      <w:r>
        <w:rPr>
          <w:rFonts w:ascii="メイリオ" w:eastAsia="メイリオ" w:hAnsi="メイリオ" w:cs="メイリオ" w:hint="eastAsia"/>
          <w:sz w:val="22"/>
        </w:rPr>
        <w:t xml:space="preserve">　</w:t>
      </w:r>
      <w:r w:rsidR="00713B7D">
        <w:rPr>
          <w:rFonts w:ascii="メイリオ" w:eastAsia="メイリオ" w:hAnsi="メイリオ" w:cs="メイリオ" w:hint="eastAsia"/>
          <w:sz w:val="22"/>
        </w:rPr>
        <w:t xml:space="preserve">　―</w:t>
      </w:r>
      <w:r w:rsidR="007F6818">
        <w:rPr>
          <w:rFonts w:ascii="メイリオ" w:eastAsia="メイリオ" w:hAnsi="メイリオ" w:cs="メイリオ" w:hint="eastAsia"/>
          <w:sz w:val="22"/>
        </w:rPr>
        <w:t>遺伝子組み換え</w:t>
      </w:r>
      <w:r w:rsidR="00713B7D" w:rsidRPr="00713B7D">
        <w:rPr>
          <w:rFonts w:ascii="メイリオ" w:eastAsia="メイリオ" w:hAnsi="メイリオ" w:cs="メイリオ" w:hint="eastAsia"/>
          <w:sz w:val="22"/>
        </w:rPr>
        <w:t>鮭の問題点</w:t>
      </w:r>
    </w:p>
    <w:p w:rsidR="00713B7D" w:rsidRPr="00713B7D" w:rsidRDefault="00AC7975" w:rsidP="00DE0703">
      <w:pPr>
        <w:spacing w:line="320" w:lineRule="exact"/>
        <w:ind w:leftChars="500" w:left="1050" w:rightChars="500" w:right="1050"/>
        <w:rPr>
          <w:rFonts w:ascii="メイリオ" w:eastAsia="メイリオ" w:hAnsi="メイリオ" w:cs="メイリオ"/>
          <w:sz w:val="22"/>
        </w:rPr>
      </w:pPr>
      <w:r>
        <w:rPr>
          <w:rFonts w:ascii="メイリオ" w:eastAsia="メイリオ" w:hAnsi="メイリオ" w:cs="メイリオ" w:hint="eastAsia"/>
          <w:sz w:val="22"/>
        </w:rPr>
        <w:t xml:space="preserve">　</w:t>
      </w:r>
      <w:r w:rsidR="00713B7D">
        <w:rPr>
          <w:rFonts w:ascii="メイリオ" w:eastAsia="メイリオ" w:hAnsi="メイリオ" w:cs="メイリオ" w:hint="eastAsia"/>
          <w:sz w:val="22"/>
        </w:rPr>
        <w:t xml:space="preserve">　―</w:t>
      </w:r>
      <w:r w:rsidR="00713B7D" w:rsidRPr="00713B7D">
        <w:rPr>
          <w:rFonts w:ascii="メイリオ" w:eastAsia="メイリオ" w:hAnsi="メイリオ" w:cs="メイリオ" w:hint="eastAsia"/>
          <w:sz w:val="22"/>
        </w:rPr>
        <w:t>TPPで日本にも承認圧力強まる？</w:t>
      </w:r>
    </w:p>
    <w:p w:rsidR="00713B7D" w:rsidRPr="00713B7D" w:rsidRDefault="00AC7975" w:rsidP="00DE0703">
      <w:pPr>
        <w:spacing w:line="320" w:lineRule="exact"/>
        <w:ind w:leftChars="500" w:left="1050" w:rightChars="500" w:right="1050"/>
        <w:rPr>
          <w:rFonts w:ascii="メイリオ" w:eastAsia="メイリオ" w:hAnsi="メイリオ" w:cs="メイリオ"/>
          <w:sz w:val="22"/>
        </w:rPr>
      </w:pPr>
      <w:r>
        <w:rPr>
          <w:rFonts w:ascii="メイリオ" w:eastAsia="メイリオ" w:hAnsi="メイリオ" w:cs="メイリオ" w:hint="eastAsia"/>
          <w:sz w:val="22"/>
        </w:rPr>
        <w:t xml:space="preserve">　</w:t>
      </w:r>
      <w:r w:rsidR="00713B7D">
        <w:rPr>
          <w:rFonts w:ascii="メイリオ" w:eastAsia="メイリオ" w:hAnsi="メイリオ" w:cs="メイリオ" w:hint="eastAsia"/>
          <w:sz w:val="22"/>
        </w:rPr>
        <w:t xml:space="preserve">　―</w:t>
      </w:r>
      <w:r w:rsidR="00713B7D" w:rsidRPr="00713B7D">
        <w:rPr>
          <w:rFonts w:ascii="メイリオ" w:eastAsia="メイリオ" w:hAnsi="メイリオ" w:cs="メイリオ" w:hint="eastAsia"/>
          <w:sz w:val="22"/>
        </w:rPr>
        <w:t>どうなる？　日本の食卓</w:t>
      </w:r>
    </w:p>
    <w:p w:rsidR="00713B7D" w:rsidRPr="00713B7D" w:rsidRDefault="00AC7975" w:rsidP="00DE0703">
      <w:pPr>
        <w:spacing w:line="320" w:lineRule="exact"/>
        <w:ind w:leftChars="500" w:left="1050" w:rightChars="500" w:right="1050"/>
        <w:rPr>
          <w:rFonts w:ascii="メイリオ" w:eastAsia="メイリオ" w:hAnsi="メイリオ" w:cs="メイリオ"/>
          <w:sz w:val="22"/>
        </w:rPr>
      </w:pPr>
      <w:r>
        <w:rPr>
          <w:rFonts w:ascii="メイリオ" w:eastAsia="メイリオ" w:hAnsi="メイリオ" w:cs="メイリオ" w:hint="eastAsia"/>
          <w:sz w:val="22"/>
        </w:rPr>
        <w:t xml:space="preserve">　</w:t>
      </w:r>
      <w:r w:rsidR="00713B7D">
        <w:rPr>
          <w:rFonts w:ascii="メイリオ" w:eastAsia="メイリオ" w:hAnsi="メイリオ" w:cs="メイリオ" w:hint="eastAsia"/>
          <w:sz w:val="22"/>
        </w:rPr>
        <w:t>第２</w:t>
      </w:r>
      <w:r w:rsidR="00713B7D" w:rsidRPr="00713B7D">
        <w:rPr>
          <w:rFonts w:ascii="メイリオ" w:eastAsia="メイリオ" w:hAnsi="メイリオ" w:cs="メイリオ" w:hint="eastAsia"/>
          <w:sz w:val="22"/>
        </w:rPr>
        <w:t>部　米国で拡大する遺伝子組み換え食品表示を求める市民運動</w:t>
      </w:r>
    </w:p>
    <w:p w:rsidR="00713B7D" w:rsidRPr="00713B7D" w:rsidRDefault="00AC7975" w:rsidP="00DE0703">
      <w:pPr>
        <w:spacing w:line="320" w:lineRule="exact"/>
        <w:ind w:leftChars="500" w:left="1050" w:rightChars="500" w:right="1050"/>
        <w:rPr>
          <w:rFonts w:ascii="メイリオ" w:eastAsia="メイリオ" w:hAnsi="メイリオ" w:cs="メイリオ"/>
          <w:sz w:val="22"/>
        </w:rPr>
      </w:pPr>
      <w:r>
        <w:rPr>
          <w:rFonts w:ascii="メイリオ" w:eastAsia="メイリオ" w:hAnsi="メイリオ" w:cs="メイリオ" w:hint="eastAsia"/>
          <w:sz w:val="22"/>
        </w:rPr>
        <w:t xml:space="preserve">　</w:t>
      </w:r>
      <w:r w:rsidR="00713B7D">
        <w:rPr>
          <w:rFonts w:ascii="メイリオ" w:eastAsia="メイリオ" w:hAnsi="メイリオ" w:cs="メイリオ" w:hint="eastAsia"/>
          <w:sz w:val="22"/>
        </w:rPr>
        <w:t xml:space="preserve">　―</w:t>
      </w:r>
      <w:r w:rsidR="00713B7D" w:rsidRPr="00713B7D">
        <w:rPr>
          <w:rFonts w:ascii="メイリオ" w:eastAsia="メイリオ" w:hAnsi="メイリオ" w:cs="メイリオ" w:hint="eastAsia"/>
          <w:sz w:val="22"/>
        </w:rPr>
        <w:t>運動はカリフォルニア州から始まる</w:t>
      </w:r>
      <w:bookmarkStart w:id="0" w:name="_GoBack"/>
      <w:bookmarkEnd w:id="0"/>
    </w:p>
    <w:p w:rsidR="00713B7D" w:rsidRPr="00713B7D" w:rsidRDefault="00AC7975" w:rsidP="00DE0703">
      <w:pPr>
        <w:spacing w:line="320" w:lineRule="exact"/>
        <w:ind w:leftChars="500" w:left="1050" w:rightChars="500" w:right="1050"/>
        <w:rPr>
          <w:rFonts w:ascii="メイリオ" w:eastAsia="メイリオ" w:hAnsi="メイリオ" w:cs="メイリオ"/>
          <w:sz w:val="22"/>
        </w:rPr>
      </w:pPr>
      <w:r>
        <w:rPr>
          <w:rFonts w:ascii="メイリオ" w:eastAsia="メイリオ" w:hAnsi="メイリオ" w:cs="メイリオ" w:hint="eastAsia"/>
          <w:sz w:val="22"/>
        </w:rPr>
        <w:t xml:space="preserve">　</w:t>
      </w:r>
      <w:r w:rsidR="00713B7D">
        <w:rPr>
          <w:rFonts w:ascii="メイリオ" w:eastAsia="メイリオ" w:hAnsi="メイリオ" w:cs="メイリオ" w:hint="eastAsia"/>
          <w:sz w:val="22"/>
        </w:rPr>
        <w:t xml:space="preserve">　―</w:t>
      </w:r>
      <w:r w:rsidR="00713B7D" w:rsidRPr="00713B7D">
        <w:rPr>
          <w:rFonts w:ascii="メイリオ" w:eastAsia="メイリオ" w:hAnsi="メイリオ" w:cs="メイリオ" w:hint="eastAsia"/>
          <w:sz w:val="22"/>
        </w:rPr>
        <w:t>バーモント州で表示法が成立する</w:t>
      </w:r>
    </w:p>
    <w:p w:rsidR="007F6818" w:rsidRDefault="00AC7975" w:rsidP="00DE0703">
      <w:pPr>
        <w:spacing w:line="320" w:lineRule="exact"/>
        <w:ind w:leftChars="500" w:left="1050" w:rightChars="500" w:right="1050"/>
        <w:rPr>
          <w:rFonts w:ascii="メイリオ" w:eastAsia="メイリオ" w:hAnsi="メイリオ" w:cs="メイリオ"/>
          <w:sz w:val="22"/>
        </w:rPr>
      </w:pPr>
      <w:r>
        <w:rPr>
          <w:rFonts w:ascii="メイリオ" w:eastAsia="メイリオ" w:hAnsi="メイリオ" w:cs="メイリオ" w:hint="eastAsia"/>
          <w:sz w:val="22"/>
        </w:rPr>
        <w:t xml:space="preserve">　</w:t>
      </w:r>
      <w:r w:rsidR="00713B7D" w:rsidRPr="00713B7D">
        <w:rPr>
          <w:rFonts w:ascii="メイリオ" w:eastAsia="メイリオ" w:hAnsi="メイリオ" w:cs="メイリオ" w:hint="eastAsia"/>
          <w:sz w:val="22"/>
        </w:rPr>
        <w:t xml:space="preserve">　</w:t>
      </w:r>
      <w:r w:rsidR="00713B7D">
        <w:rPr>
          <w:rFonts w:ascii="メイリオ" w:eastAsia="メイリオ" w:hAnsi="メイリオ" w:cs="メイリオ" w:hint="eastAsia"/>
          <w:sz w:val="22"/>
        </w:rPr>
        <w:t>―</w:t>
      </w:r>
      <w:r w:rsidR="00774825">
        <w:rPr>
          <w:rFonts w:ascii="メイリオ" w:eastAsia="メイリオ" w:hAnsi="メイリオ" w:cs="メイリオ" w:hint="eastAsia"/>
          <w:sz w:val="22"/>
        </w:rPr>
        <w:t>ハワイ州では試験栽培停止決まる</w:t>
      </w:r>
    </w:p>
    <w:p w:rsidR="00103612" w:rsidRDefault="00103612" w:rsidP="00713B7D">
      <w:pPr>
        <w:spacing w:line="340" w:lineRule="exact"/>
        <w:rPr>
          <w:rFonts w:ascii="メイリオ" w:eastAsia="メイリオ" w:hAnsi="メイリオ" w:cs="メイリオ"/>
          <w:sz w:val="22"/>
        </w:rPr>
      </w:pPr>
    </w:p>
    <w:p w:rsidR="007F6818" w:rsidRDefault="007F6818" w:rsidP="007F6818">
      <w:pPr>
        <w:spacing w:line="340" w:lineRule="exact"/>
        <w:jc w:val="center"/>
        <w:rPr>
          <w:rFonts w:ascii="メイリオ" w:eastAsia="メイリオ" w:hAnsi="メイリオ" w:cs="メイリオ"/>
          <w:sz w:val="22"/>
        </w:rPr>
      </w:pPr>
      <w:r>
        <w:rPr>
          <w:rFonts w:ascii="メイリオ" w:eastAsia="メイリオ" w:hAnsi="メイリオ" w:cs="メイリオ" w:hint="eastAsia"/>
          <w:sz w:val="22"/>
        </w:rPr>
        <w:t>―　―　―　―　―　―　―　―　―　―　―　―　―　―　―　―　―　―　―　―　―　―　―　―　―</w:t>
      </w:r>
    </w:p>
    <w:p w:rsidR="007F6818" w:rsidRPr="007F6818" w:rsidRDefault="004864DC" w:rsidP="00B129E0">
      <w:pPr>
        <w:rPr>
          <w:rFonts w:ascii="メイリオ" w:eastAsia="メイリオ" w:hAnsi="メイリオ" w:cs="メイリオ"/>
          <w:sz w:val="32"/>
          <w:szCs w:val="32"/>
        </w:rPr>
      </w:pPr>
      <w:r>
        <w:rPr>
          <w:rFonts w:ascii="メイリオ" w:eastAsia="メイリオ" w:hAnsi="メイリオ" w:cs="メイリオ" w:hint="eastAsia"/>
          <w:sz w:val="24"/>
          <w:szCs w:val="24"/>
        </w:rPr>
        <w:t xml:space="preserve">　</w:t>
      </w:r>
      <w:r w:rsidR="00B129E0" w:rsidRPr="00B129E0">
        <w:rPr>
          <w:rFonts w:ascii="メイリオ" w:eastAsia="メイリオ" w:hAnsi="メイリオ" w:cs="メイリオ" w:hint="eastAsia"/>
          <w:sz w:val="24"/>
          <w:szCs w:val="24"/>
        </w:rPr>
        <w:t>日本消費者連盟宛て</w:t>
      </w:r>
      <w:r w:rsidR="00B129E0">
        <w:rPr>
          <w:rFonts w:ascii="メイリオ" w:eastAsia="メイリオ" w:hAnsi="メイリオ" w:cs="メイリオ" w:hint="eastAsia"/>
          <w:sz w:val="32"/>
          <w:szCs w:val="32"/>
        </w:rPr>
        <w:t xml:space="preserve">　</w:t>
      </w:r>
      <w:r w:rsidR="007F6818" w:rsidRPr="007F6818">
        <w:rPr>
          <w:rFonts w:ascii="メイリオ" w:eastAsia="メイリオ" w:hAnsi="メイリオ" w:cs="メイリオ" w:hint="eastAsia"/>
          <w:sz w:val="32"/>
          <w:szCs w:val="32"/>
        </w:rPr>
        <w:t>『遺伝子組み換え鮭がやって来る！』注文書</w:t>
      </w:r>
    </w:p>
    <w:p w:rsidR="00B129E0" w:rsidRPr="00B129E0" w:rsidRDefault="00D23369" w:rsidP="00103612">
      <w:pPr>
        <w:spacing w:beforeLines="50" w:before="167" w:line="400" w:lineRule="exact"/>
        <w:ind w:leftChars="300" w:left="630" w:rightChars="300" w:right="630"/>
        <w:rPr>
          <w:rFonts w:ascii="メイリオ" w:eastAsia="メイリオ" w:hAnsi="メイリオ" w:cs="メイリオ"/>
          <w:sz w:val="24"/>
          <w:szCs w:val="24"/>
          <w:u w:val="single"/>
        </w:rPr>
      </w:pPr>
      <w:r w:rsidRPr="00D23369">
        <w:rPr>
          <w:rFonts w:ascii="メイリオ" w:eastAsia="メイリオ" w:hAnsi="メイリオ" w:cs="メイリオ" w:hint="eastAsia"/>
          <w:sz w:val="24"/>
          <w:szCs w:val="24"/>
        </w:rPr>
        <w:t>注文部数</w:t>
      </w:r>
      <w:r w:rsidR="00B129E0">
        <w:rPr>
          <w:rFonts w:ascii="メイリオ" w:eastAsia="メイリオ" w:hAnsi="メイリオ" w:cs="メイリオ" w:hint="eastAsia"/>
          <w:sz w:val="24"/>
          <w:szCs w:val="24"/>
        </w:rPr>
        <w:t xml:space="preserve">　</w:t>
      </w:r>
      <w:r w:rsidRPr="00B129E0">
        <w:rPr>
          <w:rFonts w:ascii="メイリオ" w:eastAsia="メイリオ" w:hAnsi="メイリオ" w:cs="メイリオ" w:hint="eastAsia"/>
          <w:sz w:val="24"/>
          <w:szCs w:val="24"/>
          <w:u w:val="single"/>
        </w:rPr>
        <w:t xml:space="preserve">　　　　　冊</w:t>
      </w:r>
    </w:p>
    <w:p w:rsidR="00B129E0" w:rsidRPr="00B129E0" w:rsidRDefault="004864DC" w:rsidP="00103612">
      <w:pPr>
        <w:spacing w:beforeLines="50" w:before="167" w:line="400" w:lineRule="exact"/>
        <w:ind w:leftChars="300" w:left="630" w:rightChars="300" w:right="630"/>
        <w:rPr>
          <w:rFonts w:ascii="メイリオ" w:eastAsia="メイリオ" w:hAnsi="メイリオ" w:cs="メイリオ"/>
          <w:sz w:val="24"/>
          <w:szCs w:val="24"/>
          <w:u w:val="single"/>
        </w:rPr>
      </w:pPr>
      <w:r>
        <w:rPr>
          <w:rFonts w:ascii="メイリオ" w:eastAsia="メイリオ" w:hAnsi="メイリオ" w:cs="メイリオ" w:hint="eastAsia"/>
          <w:sz w:val="24"/>
          <w:szCs w:val="24"/>
        </w:rPr>
        <w:t>ご</w:t>
      </w:r>
      <w:r w:rsidR="00D23369">
        <w:rPr>
          <w:rFonts w:ascii="メイリオ" w:eastAsia="メイリオ" w:hAnsi="メイリオ" w:cs="メイリオ" w:hint="eastAsia"/>
          <w:sz w:val="24"/>
          <w:szCs w:val="24"/>
        </w:rPr>
        <w:t>住所</w:t>
      </w:r>
      <w:r w:rsidR="00B129E0">
        <w:rPr>
          <w:rFonts w:ascii="メイリオ" w:eastAsia="メイリオ" w:hAnsi="メイリオ" w:cs="メイリオ" w:hint="eastAsia"/>
          <w:sz w:val="24"/>
          <w:szCs w:val="24"/>
        </w:rPr>
        <w:t xml:space="preserve">　</w:t>
      </w:r>
      <w:r w:rsidR="00B129E0" w:rsidRPr="00B129E0">
        <w:rPr>
          <w:rFonts w:ascii="メイリオ" w:eastAsia="メイリオ" w:hAnsi="メイリオ" w:cs="メイリオ" w:hint="eastAsia"/>
          <w:sz w:val="24"/>
          <w:szCs w:val="24"/>
          <w:u w:val="single"/>
        </w:rPr>
        <w:t>〒</w:t>
      </w:r>
      <w:r w:rsidR="00B129E0">
        <w:rPr>
          <w:rFonts w:ascii="メイリオ" w:eastAsia="メイリオ" w:hAnsi="メイリオ" w:cs="メイリオ" w:hint="eastAsia"/>
          <w:sz w:val="24"/>
          <w:szCs w:val="24"/>
          <w:u w:val="single"/>
        </w:rPr>
        <w:t xml:space="preserve">　</w:t>
      </w:r>
      <w:r>
        <w:rPr>
          <w:rFonts w:ascii="メイリオ" w:eastAsia="メイリオ" w:hAnsi="メイリオ" w:cs="メイリオ" w:hint="eastAsia"/>
          <w:sz w:val="24"/>
          <w:szCs w:val="24"/>
          <w:u w:val="single"/>
        </w:rPr>
        <w:t xml:space="preserve">　　　</w:t>
      </w:r>
      <w:r w:rsidR="00B129E0">
        <w:rPr>
          <w:rFonts w:ascii="メイリオ" w:eastAsia="メイリオ" w:hAnsi="メイリオ" w:cs="メイリオ" w:hint="eastAsia"/>
          <w:sz w:val="24"/>
          <w:szCs w:val="24"/>
          <w:u w:val="single"/>
        </w:rPr>
        <w:t xml:space="preserve">　　　　　　　　　　　　　　　　　　　　　　　　　　　　　　</w:t>
      </w:r>
    </w:p>
    <w:p w:rsidR="00B129E0" w:rsidRPr="00B129E0" w:rsidRDefault="00B129E0" w:rsidP="00103612">
      <w:pPr>
        <w:spacing w:beforeLines="50" w:before="167" w:line="400" w:lineRule="exact"/>
        <w:ind w:leftChars="300" w:left="630" w:rightChars="300" w:right="630"/>
        <w:rPr>
          <w:rFonts w:ascii="メイリオ" w:eastAsia="メイリオ" w:hAnsi="メイリオ" w:cs="メイリオ"/>
          <w:sz w:val="24"/>
          <w:szCs w:val="24"/>
          <w:u w:val="single"/>
        </w:rPr>
      </w:pPr>
      <w:r>
        <w:rPr>
          <w:rFonts w:ascii="メイリオ" w:eastAsia="メイリオ" w:hAnsi="メイリオ" w:cs="メイリオ" w:hint="eastAsia"/>
          <w:sz w:val="24"/>
          <w:szCs w:val="24"/>
        </w:rPr>
        <w:t>団体名</w:t>
      </w:r>
      <w:r>
        <w:rPr>
          <w:rFonts w:ascii="メイリオ" w:eastAsia="メイリオ" w:hAnsi="メイリオ" w:cs="メイリオ" w:hint="eastAsia"/>
          <w:sz w:val="24"/>
          <w:szCs w:val="24"/>
          <w:u w:val="single"/>
        </w:rPr>
        <w:t xml:space="preserve">　　　　　　　　　　　　　　　　　</w:t>
      </w:r>
      <w:r>
        <w:rPr>
          <w:rFonts w:ascii="メイリオ" w:eastAsia="メイリオ" w:hAnsi="メイリオ" w:cs="メイリオ" w:hint="eastAsia"/>
          <w:sz w:val="24"/>
          <w:szCs w:val="24"/>
        </w:rPr>
        <w:t xml:space="preserve">　　部署名</w:t>
      </w:r>
      <w:r>
        <w:rPr>
          <w:rFonts w:ascii="メイリオ" w:eastAsia="メイリオ" w:hAnsi="メイリオ" w:cs="メイリオ" w:hint="eastAsia"/>
          <w:sz w:val="24"/>
          <w:szCs w:val="24"/>
          <w:u w:val="single"/>
        </w:rPr>
        <w:t xml:space="preserve">　　　　　　　　　　　　　　</w:t>
      </w:r>
    </w:p>
    <w:p w:rsidR="004864DC" w:rsidRPr="004864DC" w:rsidRDefault="00D23369" w:rsidP="00103612">
      <w:pPr>
        <w:spacing w:beforeLines="50" w:before="167" w:line="400" w:lineRule="exact"/>
        <w:ind w:leftChars="300" w:left="630" w:rightChars="300" w:right="630"/>
        <w:rPr>
          <w:rFonts w:ascii="メイリオ" w:eastAsia="メイリオ" w:hAnsi="メイリオ" w:cs="メイリオ"/>
          <w:sz w:val="24"/>
          <w:szCs w:val="24"/>
          <w:u w:val="single"/>
        </w:rPr>
      </w:pPr>
      <w:r>
        <w:rPr>
          <w:rFonts w:ascii="メイリオ" w:eastAsia="メイリオ" w:hAnsi="メイリオ" w:cs="メイリオ" w:hint="eastAsia"/>
          <w:sz w:val="24"/>
          <w:szCs w:val="24"/>
        </w:rPr>
        <w:t>お名前</w:t>
      </w:r>
      <w:r w:rsidR="00B129E0">
        <w:rPr>
          <w:rFonts w:ascii="メイリオ" w:eastAsia="メイリオ" w:hAnsi="メイリオ" w:cs="メイリオ" w:hint="eastAsia"/>
          <w:sz w:val="24"/>
          <w:szCs w:val="24"/>
          <w:u w:val="single"/>
        </w:rPr>
        <w:t xml:space="preserve">　　　　　　　　　　　　　　　　　</w:t>
      </w:r>
      <w:r w:rsidR="00B129E0">
        <w:rPr>
          <w:rFonts w:ascii="メイリオ" w:eastAsia="メイリオ" w:hAnsi="メイリオ" w:cs="メイリオ" w:hint="eastAsia"/>
          <w:sz w:val="24"/>
          <w:szCs w:val="24"/>
        </w:rPr>
        <w:t xml:space="preserve">　　電話</w:t>
      </w:r>
      <w:r w:rsidR="00B129E0">
        <w:rPr>
          <w:rFonts w:ascii="メイリオ" w:eastAsia="メイリオ" w:hAnsi="メイリオ" w:cs="メイリオ" w:hint="eastAsia"/>
          <w:sz w:val="24"/>
          <w:szCs w:val="24"/>
          <w:u w:val="single"/>
        </w:rPr>
        <w:t xml:space="preserve">　　　　（　　　　）　　　　　</w:t>
      </w:r>
    </w:p>
    <w:p w:rsidR="00103612" w:rsidRDefault="00103612" w:rsidP="00AC7975">
      <w:pPr>
        <w:spacing w:line="320" w:lineRule="exact"/>
        <w:ind w:leftChars="200" w:left="420" w:rightChars="200" w:right="420"/>
        <w:rPr>
          <w:rFonts w:ascii="メイリオ" w:eastAsia="メイリオ" w:hAnsi="メイリオ" w:cs="メイリオ"/>
          <w:b/>
          <w:sz w:val="32"/>
          <w:szCs w:val="32"/>
        </w:rPr>
      </w:pPr>
    </w:p>
    <w:p w:rsidR="004864DC" w:rsidRPr="00AC7975" w:rsidRDefault="004864DC" w:rsidP="00AC7975">
      <w:pPr>
        <w:spacing w:line="320" w:lineRule="exact"/>
        <w:ind w:leftChars="200" w:left="420" w:rightChars="200" w:right="420"/>
        <w:rPr>
          <w:rFonts w:ascii="メイリオ" w:eastAsia="メイリオ" w:hAnsi="メイリオ" w:cs="メイリオ"/>
          <w:sz w:val="22"/>
        </w:rPr>
      </w:pPr>
      <w:r w:rsidRPr="00AC7975">
        <w:rPr>
          <w:rFonts w:ascii="メイリオ" w:eastAsia="メイリオ" w:hAnsi="メイリオ" w:cs="メイリオ" w:hint="eastAsia"/>
          <w:sz w:val="22"/>
        </w:rPr>
        <w:t>※別途送料がかかります。10冊まで82円。</w:t>
      </w:r>
      <w:r w:rsidR="00AC7975">
        <w:rPr>
          <w:rFonts w:ascii="メイリオ" w:eastAsia="メイリオ" w:hAnsi="メイリオ" w:cs="メイリオ" w:hint="eastAsia"/>
          <w:sz w:val="22"/>
        </w:rPr>
        <w:t>11冊</w:t>
      </w:r>
      <w:r w:rsidRPr="00AC7975">
        <w:rPr>
          <w:rFonts w:ascii="メイリオ" w:eastAsia="メイリオ" w:hAnsi="メイリオ" w:cs="メイリオ" w:hint="eastAsia"/>
          <w:sz w:val="22"/>
        </w:rPr>
        <w:t>以上、</w:t>
      </w:r>
      <w:r w:rsidR="00AC7975">
        <w:rPr>
          <w:rFonts w:ascii="メイリオ" w:eastAsia="メイリオ" w:hAnsi="メイリオ" w:cs="メイリオ" w:hint="eastAsia"/>
          <w:sz w:val="22"/>
        </w:rPr>
        <w:t>または</w:t>
      </w:r>
      <w:r w:rsidRPr="00AC7975">
        <w:rPr>
          <w:rFonts w:ascii="メイリオ" w:eastAsia="メイリオ" w:hAnsi="メイリオ" w:cs="メイリオ" w:hint="eastAsia"/>
          <w:sz w:val="22"/>
        </w:rPr>
        <w:t>お急ぎの場合はお問い合わせください。</w:t>
      </w:r>
    </w:p>
    <w:p w:rsidR="004864DC" w:rsidRDefault="004864DC" w:rsidP="004864DC">
      <w:pPr>
        <w:spacing w:line="360" w:lineRule="exact"/>
        <w:ind w:leftChars="200" w:left="420" w:rightChars="200" w:right="420"/>
        <w:rPr>
          <w:rFonts w:ascii="メイリオ" w:eastAsia="メイリオ" w:hAnsi="メイリオ" w:cs="メイリオ"/>
          <w:sz w:val="24"/>
          <w:szCs w:val="24"/>
        </w:rPr>
      </w:pPr>
      <w:r>
        <w:rPr>
          <w:rFonts w:ascii="メイリオ" w:eastAsia="メイリオ" w:hAnsi="メイリオ" w:cs="メイリオ"/>
          <w:noProof/>
          <w:sz w:val="24"/>
          <w:szCs w:val="24"/>
        </w:rPr>
        <mc:AlternateContent>
          <mc:Choice Requires="wps">
            <w:drawing>
              <wp:anchor distT="0" distB="0" distL="114300" distR="114300" simplePos="0" relativeHeight="251659264" behindDoc="0" locked="0" layoutInCell="1" allowOverlap="1">
                <wp:simplePos x="0" y="0"/>
                <wp:positionH relativeFrom="column">
                  <wp:posOffset>3072130</wp:posOffset>
                </wp:positionH>
                <wp:positionV relativeFrom="paragraph">
                  <wp:posOffset>167004</wp:posOffset>
                </wp:positionV>
                <wp:extent cx="3733800" cy="7905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3733800" cy="7905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7720D" id="正方形/長方形 1" o:spid="_x0000_s1026" style="position:absolute;left:0;text-align:left;margin-left:241.9pt;margin-top:13.15pt;width:294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" filled="f" strokecolor="black [3213]" strokeweight=".5pt"/>
            </w:pict>
          </mc:Fallback>
        </mc:AlternateContent>
      </w:r>
    </w:p>
    <w:p w:rsidR="00B129E0" w:rsidRPr="00103612" w:rsidRDefault="00103612" w:rsidP="00103612">
      <w:pPr>
        <w:spacing w:line="300" w:lineRule="exact"/>
        <w:ind w:leftChars="200" w:left="420" w:rightChars="200" w:right="420"/>
        <w:rPr>
          <w:rFonts w:ascii="メイリオ" w:eastAsia="メイリオ" w:hAnsi="メイリオ" w:cs="メイリオ"/>
          <w:szCs w:val="21"/>
        </w:rPr>
      </w:pPr>
      <w:r w:rsidRPr="00103612">
        <w:rPr>
          <w:rFonts w:ascii="メイリオ" w:eastAsia="メイリオ" w:hAnsi="メイリオ" w:cs="メイリオ" w:hint="eastAsia"/>
          <w:sz w:val="28"/>
          <w:szCs w:val="28"/>
        </w:rPr>
        <w:t>注文書送り先</w:t>
      </w:r>
      <w:r>
        <w:rPr>
          <w:rFonts w:ascii="メイリオ" w:eastAsia="メイリオ" w:hAnsi="メイリオ" w:cs="メイリオ" w:hint="eastAsia"/>
          <w:szCs w:val="21"/>
        </w:rPr>
        <w:t xml:space="preserve">　　　　　　　　　　　　　</w:t>
      </w:r>
      <w:r w:rsidR="004864DC" w:rsidRPr="00103612">
        <w:rPr>
          <w:rFonts w:ascii="メイリオ" w:eastAsia="メイリオ" w:hAnsi="メイリオ" w:cs="メイリオ" w:hint="eastAsia"/>
          <w:szCs w:val="21"/>
        </w:rPr>
        <w:t>【問合せ先】</w:t>
      </w:r>
      <w:r w:rsidR="004864DC" w:rsidRPr="00DE0703">
        <w:rPr>
          <w:rFonts w:ascii="メイリオ" w:eastAsia="メイリオ" w:hAnsi="メイリオ" w:cs="メイリオ" w:hint="eastAsia"/>
          <w:sz w:val="20"/>
          <w:szCs w:val="20"/>
        </w:rPr>
        <w:t>特定非営利活動法人</w:t>
      </w:r>
      <w:r w:rsidR="004864DC" w:rsidRPr="00103612">
        <w:rPr>
          <w:rFonts w:ascii="メイリオ" w:eastAsia="メイリオ" w:hAnsi="メイリオ" w:cs="メイリオ" w:hint="eastAsia"/>
          <w:szCs w:val="21"/>
        </w:rPr>
        <w:t xml:space="preserve"> 日本消費者連盟</w:t>
      </w:r>
    </w:p>
    <w:p w:rsidR="004864DC" w:rsidRPr="00103612" w:rsidRDefault="00103612" w:rsidP="00103612">
      <w:pPr>
        <w:spacing w:before="240" w:line="300" w:lineRule="exact"/>
        <w:ind w:leftChars="200" w:left="420" w:rightChars="200" w:right="420"/>
        <w:rPr>
          <w:rFonts w:ascii="メイリオ" w:eastAsia="メイリオ" w:hAnsi="メイリオ" w:cs="メイリオ"/>
          <w:szCs w:val="21"/>
        </w:rPr>
      </w:pPr>
      <w:r w:rsidRPr="00103612">
        <w:rPr>
          <w:rFonts w:ascii="メイリオ" w:eastAsia="メイリオ" w:hAnsi="メイリオ" w:cs="メイリオ" w:hint="eastAsia"/>
          <w:b/>
          <w:sz w:val="42"/>
          <w:szCs w:val="42"/>
        </w:rPr>
        <w:t>FAX 03-5155-4767</w:t>
      </w:r>
      <w:r>
        <w:rPr>
          <w:rFonts w:ascii="メイリオ" w:eastAsia="メイリオ" w:hAnsi="メイリオ" w:cs="メイリオ"/>
          <w:sz w:val="40"/>
          <w:szCs w:val="40"/>
        </w:rPr>
        <w:t xml:space="preserve">  </w:t>
      </w:r>
      <w:r w:rsidR="004864DC" w:rsidRPr="00103612">
        <w:rPr>
          <w:rFonts w:ascii="メイリオ" w:eastAsia="メイリオ" w:hAnsi="メイリオ" w:cs="メイリオ" w:hint="eastAsia"/>
          <w:szCs w:val="21"/>
        </w:rPr>
        <w:t>〒169-0051　東京都新宿区西早稲田1-9-19-207</w:t>
      </w:r>
    </w:p>
    <w:p w:rsidR="004864DC" w:rsidRPr="00103612" w:rsidRDefault="00103612" w:rsidP="00103612">
      <w:pPr>
        <w:spacing w:line="260" w:lineRule="exact"/>
        <w:ind w:leftChars="200" w:left="420" w:rightChars="200" w:right="420"/>
        <w:rPr>
          <w:rFonts w:ascii="メイリオ" w:eastAsia="メイリオ" w:hAnsi="メイリオ" w:cs="メイリオ"/>
          <w:szCs w:val="21"/>
        </w:rPr>
      </w:pPr>
      <w:r>
        <w:rPr>
          <w:rFonts w:ascii="メイリオ" w:eastAsia="メイリオ" w:hAnsi="メイリオ" w:cs="メイリオ" w:hint="eastAsia"/>
          <w:szCs w:val="21"/>
        </w:rPr>
        <w:t xml:space="preserve">                                         </w:t>
      </w:r>
      <w:r w:rsidR="004864DC" w:rsidRPr="00103612">
        <w:rPr>
          <w:rFonts w:ascii="メイリオ" w:eastAsia="メイリオ" w:hAnsi="メイリオ" w:cs="メイリオ" w:hint="eastAsia"/>
          <w:szCs w:val="21"/>
        </w:rPr>
        <w:t xml:space="preserve">　</w:t>
      </w:r>
      <w:r>
        <w:rPr>
          <w:rFonts w:ascii="メイリオ" w:eastAsia="メイリオ" w:hAnsi="メイリオ" w:cs="メイリオ" w:hint="eastAsia"/>
          <w:szCs w:val="21"/>
        </w:rPr>
        <w:t xml:space="preserve"> </w:t>
      </w:r>
      <w:r w:rsidR="004864DC" w:rsidRPr="00103612">
        <w:rPr>
          <w:rFonts w:ascii="メイリオ" w:eastAsia="メイリオ" w:hAnsi="メイリオ" w:cs="メイリオ" w:hint="eastAsia"/>
          <w:szCs w:val="21"/>
        </w:rPr>
        <w:t>TEL：03（5155）</w:t>
      </w:r>
      <w:r w:rsidR="00636466" w:rsidRPr="00103612">
        <w:rPr>
          <w:rFonts w:ascii="メイリオ" w:eastAsia="メイリオ" w:hAnsi="メイリオ" w:cs="メイリオ" w:hint="eastAsia"/>
          <w:szCs w:val="21"/>
        </w:rPr>
        <w:t>4765</w:t>
      </w:r>
      <w:r w:rsidR="004864DC" w:rsidRPr="00103612">
        <w:rPr>
          <w:rFonts w:ascii="メイリオ" w:eastAsia="メイリオ" w:hAnsi="メイリオ" w:cs="メイリオ" w:hint="eastAsia"/>
          <w:szCs w:val="21"/>
        </w:rPr>
        <w:t>／Ｅmail：office.j@nishoren.org</w:t>
      </w:r>
    </w:p>
    <w:sectPr w:rsidR="004864DC" w:rsidRPr="00103612" w:rsidSect="00103612">
      <w:pgSz w:w="11900" w:h="16840" w:code="9"/>
      <w:pgMar w:top="1134" w:right="397" w:bottom="567" w:left="397" w:header="851" w:footer="992" w:gutter="0"/>
      <w:cols w:space="425"/>
      <w:docGrid w:type="line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612" w:rsidRDefault="00103612" w:rsidP="00103612">
      <w:r>
        <w:separator/>
      </w:r>
    </w:p>
  </w:endnote>
  <w:endnote w:type="continuationSeparator" w:id="0">
    <w:p w:rsidR="00103612" w:rsidRDefault="00103612" w:rsidP="0010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612" w:rsidRDefault="00103612" w:rsidP="00103612">
      <w:r>
        <w:separator/>
      </w:r>
    </w:p>
  </w:footnote>
  <w:footnote w:type="continuationSeparator" w:id="0">
    <w:p w:rsidR="00103612" w:rsidRDefault="00103612" w:rsidP="00103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16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B7D"/>
    <w:rsid w:val="00103612"/>
    <w:rsid w:val="00217CEE"/>
    <w:rsid w:val="004864DC"/>
    <w:rsid w:val="0063428F"/>
    <w:rsid w:val="00636466"/>
    <w:rsid w:val="00713B7D"/>
    <w:rsid w:val="00774825"/>
    <w:rsid w:val="007750A7"/>
    <w:rsid w:val="007F6818"/>
    <w:rsid w:val="00810C3B"/>
    <w:rsid w:val="00812A7B"/>
    <w:rsid w:val="00A0792A"/>
    <w:rsid w:val="00AC7975"/>
    <w:rsid w:val="00B129E0"/>
    <w:rsid w:val="00D23369"/>
    <w:rsid w:val="00DE0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3DDBEAA-CC97-47BA-A09E-88B86169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B7D"/>
    <w:pPr>
      <w:widowControl w:val="0"/>
      <w:spacing w:line="240" w:lineRule="auto"/>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612"/>
    <w:pPr>
      <w:tabs>
        <w:tab w:val="center" w:pos="4252"/>
        <w:tab w:val="right" w:pos="8504"/>
      </w:tabs>
      <w:snapToGrid w:val="0"/>
    </w:pPr>
  </w:style>
  <w:style w:type="character" w:customStyle="1" w:styleId="a4">
    <w:name w:val="ヘッダー (文字)"/>
    <w:basedOn w:val="a0"/>
    <w:link w:val="a3"/>
    <w:uiPriority w:val="99"/>
    <w:rsid w:val="00103612"/>
    <w:rPr>
      <w:rFonts w:ascii="Century" w:eastAsia="ＭＳ 明朝" w:hAnsi="Century" w:cs="Times New Roman"/>
    </w:rPr>
  </w:style>
  <w:style w:type="paragraph" w:styleId="a5">
    <w:name w:val="footer"/>
    <w:basedOn w:val="a"/>
    <w:link w:val="a6"/>
    <w:uiPriority w:val="99"/>
    <w:unhideWhenUsed/>
    <w:rsid w:val="00103612"/>
    <w:pPr>
      <w:tabs>
        <w:tab w:val="center" w:pos="4252"/>
        <w:tab w:val="right" w:pos="8504"/>
      </w:tabs>
      <w:snapToGrid w:val="0"/>
    </w:pPr>
  </w:style>
  <w:style w:type="character" w:customStyle="1" w:styleId="a6">
    <w:name w:val="フッター (文字)"/>
    <w:basedOn w:val="a0"/>
    <w:link w:val="a5"/>
    <w:uiPriority w:val="99"/>
    <w:rsid w:val="00103612"/>
    <w:rPr>
      <w:rFonts w:ascii="Century" w:eastAsia="ＭＳ 明朝" w:hAnsi="Century" w:cs="Times New Roman"/>
    </w:rPr>
  </w:style>
  <w:style w:type="character" w:styleId="a7">
    <w:name w:val="annotation reference"/>
    <w:basedOn w:val="a0"/>
    <w:uiPriority w:val="99"/>
    <w:semiHidden/>
    <w:unhideWhenUsed/>
    <w:rsid w:val="00103612"/>
    <w:rPr>
      <w:sz w:val="18"/>
      <w:szCs w:val="18"/>
    </w:rPr>
  </w:style>
  <w:style w:type="paragraph" w:styleId="a8">
    <w:name w:val="annotation text"/>
    <w:basedOn w:val="a"/>
    <w:link w:val="a9"/>
    <w:uiPriority w:val="99"/>
    <w:semiHidden/>
    <w:unhideWhenUsed/>
    <w:rsid w:val="00103612"/>
    <w:pPr>
      <w:jc w:val="left"/>
    </w:pPr>
  </w:style>
  <w:style w:type="character" w:customStyle="1" w:styleId="a9">
    <w:name w:val="コメント文字列 (文字)"/>
    <w:basedOn w:val="a0"/>
    <w:link w:val="a8"/>
    <w:uiPriority w:val="99"/>
    <w:semiHidden/>
    <w:rsid w:val="00103612"/>
    <w:rPr>
      <w:rFonts w:ascii="Century" w:eastAsia="ＭＳ 明朝" w:hAnsi="Century" w:cs="Times New Roman"/>
    </w:rPr>
  </w:style>
  <w:style w:type="paragraph" w:styleId="aa">
    <w:name w:val="annotation subject"/>
    <w:basedOn w:val="a8"/>
    <w:next w:val="a8"/>
    <w:link w:val="ab"/>
    <w:uiPriority w:val="99"/>
    <w:semiHidden/>
    <w:unhideWhenUsed/>
    <w:rsid w:val="00103612"/>
    <w:rPr>
      <w:b/>
      <w:bCs/>
    </w:rPr>
  </w:style>
  <w:style w:type="character" w:customStyle="1" w:styleId="ab">
    <w:name w:val="コメント内容 (文字)"/>
    <w:basedOn w:val="a9"/>
    <w:link w:val="aa"/>
    <w:uiPriority w:val="99"/>
    <w:semiHidden/>
    <w:rsid w:val="00103612"/>
    <w:rPr>
      <w:rFonts w:ascii="Century" w:eastAsia="ＭＳ 明朝" w:hAnsi="Century" w:cs="Times New Roman"/>
      <w:b/>
      <w:bCs/>
    </w:rPr>
  </w:style>
  <w:style w:type="paragraph" w:styleId="ac">
    <w:name w:val="Revision"/>
    <w:hidden/>
    <w:uiPriority w:val="99"/>
    <w:semiHidden/>
    <w:rsid w:val="00103612"/>
    <w:pPr>
      <w:spacing w:line="240" w:lineRule="auto"/>
      <w:jc w:val="left"/>
    </w:pPr>
    <w:rPr>
      <w:rFonts w:ascii="Century" w:eastAsia="ＭＳ 明朝" w:hAnsi="Century" w:cs="Times New Roman"/>
    </w:rPr>
  </w:style>
  <w:style w:type="paragraph" w:styleId="ad">
    <w:name w:val="Balloon Text"/>
    <w:basedOn w:val="a"/>
    <w:link w:val="ae"/>
    <w:uiPriority w:val="99"/>
    <w:semiHidden/>
    <w:unhideWhenUsed/>
    <w:rsid w:val="0010361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036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shokaturyou</dc:creator>
  <cp:keywords/>
  <dc:description/>
  <cp:lastModifiedBy>shokaturyou</cp:lastModifiedBy>
  <cp:revision>4</cp:revision>
  <cp:lastPrinted>2016-02-18T08:40:00Z</cp:lastPrinted>
  <dcterms:created xsi:type="dcterms:W3CDTF">2016-02-18T07:12:00Z</dcterms:created>
  <dcterms:modified xsi:type="dcterms:W3CDTF">2016-02-18T09:33:00Z</dcterms:modified>
</cp:coreProperties>
</file>